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53A71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953A71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953A71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953A71">
        <w:rPr>
          <w:color w:val="000000"/>
          <w:sz w:val="28"/>
          <w:szCs w:val="28"/>
        </w:rPr>
        <w:t>сельского поселения Коноваловка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«15» 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 98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953A71">
        <w:rPr>
          <w:b/>
          <w:sz w:val="28"/>
          <w:szCs w:val="28"/>
        </w:rPr>
        <w:t>ельского поселения Коноваловка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№5 Форма предложения о подготовке документации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953A71">
        <w:rPr>
          <w:color w:val="000000"/>
          <w:sz w:val="28"/>
          <w:szCs w:val="28"/>
        </w:rPr>
        <w:t xml:space="preserve"> сельского поселения Коноваловка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E2D3E">
        <w:rPr>
          <w:rFonts w:ascii="Times New Roman" w:hAnsi="Times New Roman" w:cs="Times New Roman"/>
          <w:color w:val="000000"/>
          <w:sz w:val="28"/>
          <w:szCs w:val="28"/>
        </w:rPr>
        <w:t>Коноваловка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E2D3E">
        <w:rPr>
          <w:rFonts w:ascii="Times New Roman" w:hAnsi="Times New Roman" w:cs="Times New Roman"/>
          <w:color w:val="000000"/>
          <w:sz w:val="28"/>
          <w:szCs w:val="28"/>
        </w:rPr>
        <w:t>Коноваловка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lastRenderedPageBreak/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физическиеили юридические лица (далее - заявитель), заинтересованные в строительстве,реконструкции объектов местного значения сельского поселения в 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6E2D3E">
        <w:rPr>
          <w:bCs/>
          <w:sz w:val="28"/>
          <w:szCs w:val="28"/>
        </w:rPr>
        <w:t xml:space="preserve"> сельского поселения Коноваловка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6E2D3E" w:rsidRPr="006E2D3E" w:rsidRDefault="006E2D3E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32"/>
          <w:szCs w:val="28"/>
        </w:rPr>
      </w:pPr>
      <w:r w:rsidRPr="006E2D3E">
        <w:rPr>
          <w:color w:val="00000A"/>
          <w:sz w:val="28"/>
          <w:szCs w:val="28"/>
        </w:rPr>
        <w:t xml:space="preserve">На официальном интернет-сайте Администрации муниципального района Борский в информационно-телекоммуникационной сети «Интернет» </w:t>
      </w:r>
      <w:r w:rsidRPr="006E2D3E">
        <w:rPr>
          <w:color w:val="00000A"/>
          <w:sz w:val="28"/>
          <w:szCs w:val="28"/>
          <w:lang w:val="en-US"/>
        </w:rPr>
        <w:t>http</w:t>
      </w:r>
      <w:r w:rsidRPr="006E2D3E">
        <w:rPr>
          <w:color w:val="00000A"/>
          <w:sz w:val="28"/>
          <w:szCs w:val="28"/>
        </w:rPr>
        <w:t>://</w:t>
      </w:r>
      <w:r w:rsidRPr="006E2D3E">
        <w:rPr>
          <w:sz w:val="28"/>
          <w:szCs w:val="22"/>
          <w:lang w:val="en-US"/>
        </w:rPr>
        <w:t>adm</w:t>
      </w:r>
      <w:r w:rsidRPr="006E2D3E">
        <w:rPr>
          <w:sz w:val="28"/>
          <w:szCs w:val="22"/>
        </w:rPr>
        <w:t>-</w:t>
      </w:r>
      <w:r w:rsidRPr="006E2D3E">
        <w:rPr>
          <w:sz w:val="28"/>
          <w:szCs w:val="22"/>
          <w:lang w:val="en-US"/>
        </w:rPr>
        <w:t>borraion</w:t>
      </w:r>
      <w:r w:rsidRPr="006E2D3E">
        <w:rPr>
          <w:sz w:val="28"/>
          <w:szCs w:val="22"/>
        </w:rPr>
        <w:t>.</w:t>
      </w:r>
      <w:r w:rsidRPr="006E2D3E">
        <w:rPr>
          <w:sz w:val="28"/>
          <w:szCs w:val="22"/>
          <w:lang w:val="en-US"/>
        </w:rPr>
        <w:t>ru</w:t>
      </w:r>
      <w:r w:rsidRPr="006E2D3E">
        <w:rPr>
          <w:color w:val="00000A"/>
          <w:sz w:val="28"/>
          <w:szCs w:val="28"/>
        </w:rPr>
        <w:t>в разделе с.п. Коноваловка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</w:t>
      </w:r>
      <w:r w:rsidRPr="00681925">
        <w:rPr>
          <w:color w:val="000000"/>
          <w:sz w:val="28"/>
        </w:rPr>
        <w:lastRenderedPageBreak/>
        <w:t xml:space="preserve">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6E2D3E">
        <w:rPr>
          <w:bCs/>
          <w:sz w:val="28"/>
          <w:szCs w:val="28"/>
        </w:rPr>
        <w:t xml:space="preserve"> сельского поселения Коноваловка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lastRenderedPageBreak/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6E2D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Коноваловка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>
        <w:rPr>
          <w:sz w:val="28"/>
          <w:szCs w:val="28"/>
        </w:rPr>
        <w:lastRenderedPageBreak/>
        <w:t>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lastRenderedPageBreak/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</w:t>
      </w:r>
      <w:r w:rsidRPr="004A03B1">
        <w:rPr>
          <w:rStyle w:val="FontStyle53"/>
          <w:b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F45565">
        <w:rPr>
          <w:color w:val="000000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обращениив Уполномоченный орган, 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8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</w:t>
      </w:r>
      <w:r w:rsidR="0051482B">
        <w:rPr>
          <w:rFonts w:ascii="Times New Roman" w:eastAsiaTheme="minorHAnsi" w:hAnsi="Times New Roman" w:cs="Times New Roman"/>
          <w:sz w:val="28"/>
          <w:szCs w:val="28"/>
        </w:rPr>
        <w:t>министрации сельского поселения Коноваловка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9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51482B">
        <w:rPr>
          <w:rFonts w:eastAsiaTheme="minorHAnsi"/>
          <w:sz w:val="28"/>
          <w:szCs w:val="28"/>
        </w:rPr>
        <w:t>Коноваловка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0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1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51482B">
        <w:rPr>
          <w:rFonts w:eastAsiaTheme="minorHAnsi"/>
          <w:sz w:val="28"/>
          <w:szCs w:val="28"/>
        </w:rPr>
        <w:t>Коноваловка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51482B">
        <w:rPr>
          <w:color w:val="000000"/>
          <w:sz w:val="28"/>
          <w:szCs w:val="28"/>
        </w:rPr>
        <w:t>Коноваловка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F05D9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3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51482B">
        <w:rPr>
          <w:sz w:val="28"/>
          <w:szCs w:val="28"/>
        </w:rPr>
        <w:t>Коноваловка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51482B">
        <w:rPr>
          <w:sz w:val="28"/>
          <w:szCs w:val="28"/>
        </w:rPr>
        <w:t>Коноваловка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F05D9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1482B">
        <w:t>сельского поселения Коноваловка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lastRenderedPageBreak/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6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6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545B27">
              <w:rPr>
                <w:rFonts w:ascii="Times New Roman" w:hAnsi="Times New Roman" w:cs="Times New Roman"/>
              </w:rPr>
              <w:lastRenderedPageBreak/>
              <w:t>6.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lastRenderedPageBreak/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BD2438" w:rsidRPr="009957E4">
        <w:rPr>
          <w:rStyle w:val="FontStyle53"/>
          <w:i/>
        </w:rPr>
        <w:lastRenderedPageBreak/>
        <w:t>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</w:r>
      <w:r w:rsidRPr="009A32B2">
        <w:rPr>
          <w:rStyle w:val="FontStyle53"/>
          <w:i/>
        </w:rPr>
        <w:lastRenderedPageBreak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lastRenderedPageBreak/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lastRenderedPageBreak/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 xml:space="preserve">указать вид документации по </w:t>
      </w:r>
      <w:r w:rsidRPr="004A5203">
        <w:rPr>
          <w:rStyle w:val="FontStyle53"/>
          <w:i/>
        </w:rPr>
        <w:lastRenderedPageBreak/>
        <w:t>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lastRenderedPageBreak/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</w:t>
      </w:r>
      <w:r w:rsidRPr="001C4FCE">
        <w:rPr>
          <w:rStyle w:val="FontStyle53"/>
          <w:i/>
        </w:rPr>
        <w:lastRenderedPageBreak/>
        <w:t>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</w:t>
      </w:r>
      <w:r>
        <w:rPr>
          <w:rStyle w:val="FontStyle53"/>
        </w:rPr>
        <w:lastRenderedPageBreak/>
        <w:t xml:space="preserve">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>Коноваловка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F5" w:rsidRDefault="006035F5" w:rsidP="001249C8">
      <w:r>
        <w:separator/>
      </w:r>
    </w:p>
  </w:endnote>
  <w:endnote w:type="continuationSeparator" w:id="1">
    <w:p w:rsidR="006035F5" w:rsidRDefault="006035F5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953A71" w:rsidRDefault="00F05D94">
        <w:pPr>
          <w:pStyle w:val="ab"/>
          <w:jc w:val="center"/>
        </w:pPr>
        <w:r>
          <w:fldChar w:fldCharType="begin"/>
        </w:r>
        <w:r w:rsidR="00953A71">
          <w:instrText xml:space="preserve"> PAGE   \* MERGEFORMAT </w:instrText>
        </w:r>
        <w:r>
          <w:fldChar w:fldCharType="separate"/>
        </w:r>
        <w:r w:rsidR="00AB47C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53A71" w:rsidRDefault="00953A7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71" w:rsidRDefault="00953A71">
    <w:pPr>
      <w:pStyle w:val="ab"/>
      <w:jc w:val="center"/>
    </w:pPr>
    <w:r>
      <w:t>1</w:t>
    </w:r>
  </w:p>
  <w:p w:rsidR="00953A71" w:rsidRDefault="00953A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F5" w:rsidRDefault="006035F5" w:rsidP="001249C8">
      <w:r>
        <w:separator/>
      </w:r>
    </w:p>
  </w:footnote>
  <w:footnote w:type="continuationSeparator" w:id="1">
    <w:p w:rsidR="006035F5" w:rsidRDefault="006035F5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71" w:rsidRDefault="00953A71">
    <w:pPr>
      <w:pStyle w:val="a9"/>
      <w:jc w:val="center"/>
    </w:pPr>
  </w:p>
  <w:p w:rsidR="00953A71" w:rsidRDefault="00953A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71" w:rsidRDefault="00953A71">
    <w:pPr>
      <w:pStyle w:val="a9"/>
      <w:jc w:val="center"/>
    </w:pPr>
  </w:p>
  <w:p w:rsidR="00953A71" w:rsidRDefault="00953A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482B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35F5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C7775"/>
    <w:rsid w:val="006D0C0A"/>
    <w:rsid w:val="006D5DF3"/>
    <w:rsid w:val="006E1964"/>
    <w:rsid w:val="006E2D3E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5B42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53A71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47CD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17A1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D94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6FC8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2673&amp;sub=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12038258&amp;sub=45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13D6-4C25-4EC8-A0F1-A2DBD99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19146</Words>
  <Characters>109135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ADM_UFABOR</cp:lastModifiedBy>
  <cp:revision>4</cp:revision>
  <cp:lastPrinted>2023-12-18T06:22:00Z</cp:lastPrinted>
  <dcterms:created xsi:type="dcterms:W3CDTF">2023-12-18T06:16:00Z</dcterms:created>
  <dcterms:modified xsi:type="dcterms:W3CDTF">2023-12-19T05:24:00Z</dcterms:modified>
</cp:coreProperties>
</file>